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92" w:rsidRPr="00307E4E" w:rsidRDefault="00734A92" w:rsidP="00954F85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454545"/>
          <w:sz w:val="24"/>
          <w:szCs w:val="24"/>
        </w:rPr>
      </w:pPr>
      <w:bookmarkStart w:id="0" w:name="_GoBack"/>
      <w:bookmarkEnd w:id="0"/>
      <w:r w:rsidRPr="00307E4E">
        <w:rPr>
          <w:rFonts w:ascii="Georgia" w:eastAsia="Times New Roman" w:hAnsi="Georgia" w:cs="Times New Roman"/>
          <w:color w:val="454545"/>
          <w:sz w:val="24"/>
          <w:szCs w:val="24"/>
        </w:rPr>
        <w:t xml:space="preserve">Помимо проблем со здоровьем, важен также аспект вредных </w:t>
      </w:r>
      <w:r w:rsidRPr="00BB1592">
        <w:rPr>
          <w:rFonts w:ascii="Georgia" w:eastAsia="Times New Roman" w:hAnsi="Georgia" w:cs="Times New Roman"/>
          <w:b/>
          <w:i/>
          <w:color w:val="C00000"/>
          <w:sz w:val="26"/>
          <w:szCs w:val="26"/>
        </w:rPr>
        <w:t>социальных последствий</w:t>
      </w:r>
      <w:r w:rsidRPr="00307E4E">
        <w:rPr>
          <w:rFonts w:ascii="Georgia" w:eastAsia="Times New Roman" w:hAnsi="Georgia" w:cs="Times New Roman"/>
          <w:color w:val="454545"/>
          <w:sz w:val="24"/>
          <w:szCs w:val="24"/>
        </w:rPr>
        <w:t xml:space="preserve"> употребления курительных смесей, который проявляется в утрате социализации, появлении асоциального поведения и завязывании сомнительных контактов, равнодушии к учебе или работе, семье, близким. </w:t>
      </w:r>
      <w:r w:rsidRPr="00307E4E">
        <w:rPr>
          <w:rFonts w:ascii="Georgia" w:hAnsi="Georgia"/>
          <w:color w:val="454545"/>
          <w:sz w:val="24"/>
          <w:szCs w:val="24"/>
        </w:rPr>
        <w:t>Со временем разрушается личность, человек утрачивает связь с обществом, пополняя ряды наркоманов.</w:t>
      </w:r>
    </w:p>
    <w:p w:rsidR="00307E4E" w:rsidRPr="00307E4E" w:rsidRDefault="00307E4E" w:rsidP="00307E4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</w:p>
    <w:p w:rsidR="00307E4E" w:rsidRPr="00BB1592" w:rsidRDefault="002F117E" w:rsidP="00307E4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588824"/>
          <w:sz w:val="24"/>
          <w:szCs w:val="24"/>
        </w:rPr>
      </w:pPr>
      <w:r>
        <w:rPr>
          <w:rFonts w:ascii="Georgia" w:eastAsia="Times New Roman" w:hAnsi="Georgia" w:cs="Times New Roman"/>
          <w:color w:val="454545"/>
          <w:sz w:val="24"/>
          <w:szCs w:val="24"/>
        </w:rPr>
        <w:t xml:space="preserve">Насторожить </w:t>
      </w:r>
      <w:r w:rsidR="00307E4E" w:rsidRPr="00307E4E">
        <w:rPr>
          <w:rFonts w:ascii="Georgia" w:eastAsia="Times New Roman" w:hAnsi="Georgia" w:cs="Times New Roman"/>
          <w:color w:val="454545"/>
          <w:sz w:val="24"/>
          <w:szCs w:val="24"/>
        </w:rPr>
        <w:t xml:space="preserve">могут следующие </w:t>
      </w:r>
      <w:r w:rsidR="00307E4E" w:rsidRPr="00BB1592">
        <w:rPr>
          <w:rFonts w:ascii="Georgia" w:eastAsia="Times New Roman" w:hAnsi="Georgia" w:cs="Times New Roman"/>
          <w:b/>
          <w:i/>
          <w:color w:val="588824"/>
          <w:sz w:val="26"/>
          <w:szCs w:val="26"/>
        </w:rPr>
        <w:t>находки</w:t>
      </w:r>
      <w:r w:rsidR="00307E4E" w:rsidRPr="00BB1592">
        <w:rPr>
          <w:rFonts w:ascii="Georgia" w:eastAsia="Times New Roman" w:hAnsi="Georgia" w:cs="Times New Roman"/>
          <w:i/>
          <w:color w:val="588824"/>
          <w:sz w:val="24"/>
          <w:szCs w:val="24"/>
        </w:rPr>
        <w:t>:</w:t>
      </w:r>
    </w:p>
    <w:p w:rsidR="00307E4E" w:rsidRPr="00307E4E" w:rsidRDefault="00307E4E" w:rsidP="00307E4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425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307E4E">
        <w:rPr>
          <w:rFonts w:ascii="Georgia" w:eastAsia="Times New Roman" w:hAnsi="Georgia" w:cs="Times New Roman"/>
          <w:color w:val="454545"/>
          <w:sz w:val="24"/>
          <w:szCs w:val="24"/>
        </w:rPr>
        <w:t>фольгированные пакеты или пакеты из плотного целлофана со следами порошка и травяной пыли;</w:t>
      </w:r>
    </w:p>
    <w:p w:rsidR="00307E4E" w:rsidRPr="00307E4E" w:rsidRDefault="00307E4E" w:rsidP="00307E4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307E4E">
        <w:rPr>
          <w:rFonts w:ascii="Georgia" w:eastAsia="Times New Roman" w:hAnsi="Georgia" w:cs="Times New Roman"/>
          <w:color w:val="454545"/>
          <w:sz w:val="24"/>
          <w:szCs w:val="24"/>
        </w:rPr>
        <w:t>явные признаки опьянения (или вообще непонятного поведения) без запаха алкоголя;</w:t>
      </w:r>
    </w:p>
    <w:p w:rsidR="00307E4E" w:rsidRPr="00307E4E" w:rsidRDefault="00307E4E" w:rsidP="00307E4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307E4E">
        <w:rPr>
          <w:rFonts w:ascii="Georgia" w:eastAsia="Times New Roman" w:hAnsi="Georgia" w:cs="Times New Roman"/>
          <w:color w:val="454545"/>
          <w:sz w:val="24"/>
          <w:szCs w:val="24"/>
        </w:rPr>
        <w:t>странное, нетипичное употребление обычных слов («зажечь соль»);</w:t>
      </w:r>
    </w:p>
    <w:p w:rsidR="00954F85" w:rsidRPr="00307E4E" w:rsidRDefault="00307E4E" w:rsidP="00307E4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hAnsi="Georgia"/>
          <w:color w:val="454545"/>
          <w:sz w:val="24"/>
          <w:szCs w:val="24"/>
        </w:rPr>
      </w:pPr>
      <w:r w:rsidRPr="00307E4E">
        <w:rPr>
          <w:rFonts w:ascii="Georgia" w:eastAsia="Times New Roman" w:hAnsi="Georgia" w:cs="Times New Roman"/>
          <w:color w:val="454545"/>
          <w:sz w:val="24"/>
          <w:szCs w:val="24"/>
        </w:rPr>
        <w:t>наличие дома «ложек» из фольги (они нужны для предварительного приготовления курительных смесей и их разжигания) или нагревательных ламп.</w:t>
      </w:r>
    </w:p>
    <w:p w:rsidR="002F117E" w:rsidRDefault="00BB1592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  <w:r>
        <w:rPr>
          <w:rFonts w:ascii="Georgia" w:eastAsia="Times New Roman" w:hAnsi="Georgia" w:cs="Times New Roman"/>
          <w:b/>
          <w:iCs/>
          <w:noProof/>
          <w:color w:val="7030A0"/>
          <w:spacing w:val="-15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72390</wp:posOffset>
            </wp:positionV>
            <wp:extent cx="1419225" cy="143256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17E" w:rsidRDefault="002F117E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</w:p>
    <w:p w:rsidR="002F117E" w:rsidRDefault="002F117E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</w:p>
    <w:p w:rsidR="002F117E" w:rsidRDefault="002F117E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</w:p>
    <w:p w:rsidR="002F117E" w:rsidRDefault="002F117E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</w:p>
    <w:p w:rsidR="002F117E" w:rsidRDefault="002F117E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</w:p>
    <w:p w:rsidR="002F117E" w:rsidRDefault="002F117E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</w:p>
    <w:p w:rsidR="00B86E1F" w:rsidRPr="00954F85" w:rsidRDefault="00B86E1F" w:rsidP="00B86E1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 w:rsidRPr="00954F85">
        <w:rPr>
          <w:rFonts w:ascii="Georgia" w:eastAsia="Times New Roman" w:hAnsi="Georgia" w:cs="Times New Roman"/>
          <w:color w:val="454545"/>
          <w:sz w:val="23"/>
          <w:szCs w:val="23"/>
        </w:rPr>
        <w:lastRenderedPageBreak/>
        <w:t>При передозировке, частом употреблении курительных смесей организм не справля</w:t>
      </w:r>
      <w:r w:rsidR="002F117E">
        <w:rPr>
          <w:rFonts w:ascii="Georgia" w:eastAsia="Times New Roman" w:hAnsi="Georgia" w:cs="Times New Roman"/>
          <w:color w:val="454545"/>
          <w:sz w:val="23"/>
          <w:szCs w:val="23"/>
        </w:rPr>
        <w:t>е</w:t>
      </w:r>
      <w:r w:rsidRPr="00954F85">
        <w:rPr>
          <w:rFonts w:ascii="Georgia" w:eastAsia="Times New Roman" w:hAnsi="Georgia" w:cs="Times New Roman"/>
          <w:color w:val="454545"/>
          <w:sz w:val="23"/>
          <w:szCs w:val="23"/>
        </w:rPr>
        <w:t xml:space="preserve">тся с массированным поступлением психоактивных веществ, развивается </w:t>
      </w:r>
      <w:r w:rsidRPr="00954F85">
        <w:rPr>
          <w:rFonts w:ascii="Georgia" w:eastAsia="Times New Roman" w:hAnsi="Georgia" w:cs="Times New Roman"/>
          <w:b/>
          <w:i/>
          <w:color w:val="C00000"/>
          <w:sz w:val="23"/>
          <w:szCs w:val="23"/>
        </w:rPr>
        <w:t>интоксикация</w:t>
      </w:r>
      <w:r w:rsidRPr="00954F85">
        <w:rPr>
          <w:rFonts w:ascii="Georgia" w:eastAsia="Times New Roman" w:hAnsi="Georgia" w:cs="Times New Roman"/>
          <w:color w:val="454545"/>
          <w:sz w:val="23"/>
          <w:szCs w:val="23"/>
        </w:rPr>
        <w:t>, которая выражается в усилении признаков наркотического опьянения, в частности</w:t>
      </w:r>
      <w:r w:rsidR="005F5DD9" w:rsidRPr="00954F85">
        <w:rPr>
          <w:rFonts w:ascii="Georgia" w:eastAsia="Times New Roman" w:hAnsi="Georgia" w:cs="Times New Roman"/>
          <w:color w:val="454545"/>
          <w:sz w:val="23"/>
          <w:szCs w:val="23"/>
        </w:rPr>
        <w:t>,</w:t>
      </w:r>
      <w:r w:rsidRPr="00954F85">
        <w:rPr>
          <w:rFonts w:ascii="Georgia" w:eastAsia="Times New Roman" w:hAnsi="Georgia" w:cs="Times New Roman"/>
          <w:color w:val="454545"/>
          <w:sz w:val="23"/>
          <w:szCs w:val="23"/>
        </w:rPr>
        <w:t xml:space="preserve"> типичны рвота, резкое повышение </w:t>
      </w:r>
      <w:r w:rsidR="005F5DD9" w:rsidRPr="00954F85">
        <w:rPr>
          <w:rFonts w:ascii="Georgia" w:eastAsia="Times New Roman" w:hAnsi="Georgia" w:cs="Times New Roman"/>
          <w:color w:val="454545"/>
          <w:sz w:val="23"/>
          <w:szCs w:val="23"/>
        </w:rPr>
        <w:t>артериального давления</w:t>
      </w:r>
      <w:r w:rsidRPr="00954F85">
        <w:rPr>
          <w:rFonts w:ascii="Georgia" w:eastAsia="Times New Roman" w:hAnsi="Georgia" w:cs="Times New Roman"/>
          <w:color w:val="454545"/>
          <w:sz w:val="23"/>
          <w:szCs w:val="23"/>
        </w:rPr>
        <w:t>, судороги, ярко выраженные галлюцинации, заторможенность</w:t>
      </w:r>
      <w:r w:rsidR="005F5DD9" w:rsidRPr="00954F85">
        <w:rPr>
          <w:rFonts w:ascii="Georgia" w:eastAsia="Times New Roman" w:hAnsi="Georgia" w:cs="Times New Roman"/>
          <w:color w:val="454545"/>
          <w:sz w:val="23"/>
          <w:szCs w:val="23"/>
        </w:rPr>
        <w:t>,</w:t>
      </w:r>
      <w:r w:rsidRPr="00954F85">
        <w:rPr>
          <w:rFonts w:ascii="Georgia" w:eastAsia="Times New Roman" w:hAnsi="Georgia" w:cs="Times New Roman"/>
          <w:color w:val="454545"/>
          <w:sz w:val="23"/>
          <w:szCs w:val="23"/>
        </w:rPr>
        <w:t xml:space="preserve"> вплоть до комы. В этом состоянии высока вероятность смертельного исхода вследствие несчастного случая (под воздействием галлюцинаций), либо из-за тотальных нарушений в работе органов и систем.</w:t>
      </w:r>
    </w:p>
    <w:p w:rsidR="00B86E1F" w:rsidRPr="00307E4E" w:rsidRDefault="00B86E1F" w:rsidP="00B076A2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14"/>
          <w:szCs w:val="14"/>
        </w:rPr>
      </w:pPr>
    </w:p>
    <w:p w:rsidR="00A606D0" w:rsidRPr="00307E4E" w:rsidRDefault="00B86E1F" w:rsidP="00307E4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color w:val="454545"/>
          <w:sz w:val="23"/>
          <w:szCs w:val="23"/>
        </w:rPr>
      </w:pPr>
      <w:r w:rsidRPr="00954F85">
        <w:rPr>
          <w:rFonts w:ascii="Georgia" w:hAnsi="Georgia"/>
          <w:color w:val="454545"/>
          <w:sz w:val="23"/>
          <w:szCs w:val="23"/>
        </w:rPr>
        <w:t xml:space="preserve">Знать признаки, говорящие об употреблении человеком курительных смесей, важно для близких и друзей. В состоянии одурманивания человек способен на неконтролируемые, опасные для собственной жизни и жизни окружающих поступки. </w:t>
      </w:r>
    </w:p>
    <w:p w:rsidR="00ED0233" w:rsidRPr="00B076A2" w:rsidRDefault="00ED0233" w:rsidP="00ED023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</w:rPr>
      </w:pPr>
    </w:p>
    <w:p w:rsidR="00ED0233" w:rsidRPr="00B076A2" w:rsidRDefault="00ED0233" w:rsidP="00ED0233">
      <w:pPr>
        <w:spacing w:after="0" w:line="240" w:lineRule="auto"/>
        <w:ind w:firstLine="567"/>
        <w:jc w:val="both"/>
      </w:pPr>
    </w:p>
    <w:p w:rsidR="00A606D0" w:rsidRPr="00C9562C" w:rsidRDefault="00A606D0" w:rsidP="00214C84">
      <w:pPr>
        <w:spacing w:after="0" w:line="240" w:lineRule="auto"/>
        <w:ind w:firstLine="567"/>
        <w:jc w:val="right"/>
        <w:outlineLvl w:val="1"/>
        <w:rPr>
          <w:rFonts w:ascii="Georgia" w:eastAsia="Times New Roman" w:hAnsi="Georgia" w:cs="Times New Roman"/>
          <w:color w:val="0070C0"/>
          <w:sz w:val="18"/>
          <w:szCs w:val="18"/>
        </w:rPr>
      </w:pPr>
    </w:p>
    <w:p w:rsidR="00C9562C" w:rsidRPr="00C9562C" w:rsidRDefault="00A606D0" w:rsidP="00C9562C">
      <w:pPr>
        <w:spacing w:after="0" w:line="240" w:lineRule="auto"/>
        <w:jc w:val="center"/>
        <w:rPr>
          <w:rFonts w:ascii="Georgia" w:eastAsia="Times New Roman" w:hAnsi="Georgia" w:cs="Times New Roman"/>
          <w:color w:val="0070C0"/>
          <w:sz w:val="24"/>
          <w:szCs w:val="24"/>
        </w:rPr>
      </w:pPr>
      <w:r w:rsidRPr="00C9562C">
        <w:rPr>
          <w:rFonts w:ascii="Georgia" w:eastAsia="Times New Roman" w:hAnsi="Georgia" w:cs="Times New Roman"/>
          <w:b/>
          <w:color w:val="0070C0"/>
          <w:sz w:val="24"/>
          <w:szCs w:val="24"/>
        </w:rPr>
        <w:t>ПОМНИТЕ</w:t>
      </w:r>
      <w:r w:rsidRPr="00C9562C">
        <w:rPr>
          <w:rFonts w:ascii="Georgia" w:eastAsia="Times New Roman" w:hAnsi="Georgia" w:cs="Times New Roman"/>
          <w:color w:val="0070C0"/>
          <w:sz w:val="24"/>
          <w:szCs w:val="24"/>
        </w:rPr>
        <w:t>:</w:t>
      </w:r>
    </w:p>
    <w:p w:rsidR="00A606D0" w:rsidRPr="00C9562C" w:rsidRDefault="00A606D0" w:rsidP="00C9562C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i/>
          <w:color w:val="0070C0"/>
          <w:sz w:val="24"/>
          <w:szCs w:val="24"/>
        </w:rPr>
      </w:pPr>
      <w:r w:rsidRPr="00C9562C">
        <w:rPr>
          <w:rFonts w:ascii="Georgia" w:eastAsia="Times New Roman" w:hAnsi="Georgia" w:cs="Times New Roman"/>
          <w:b/>
          <w:i/>
          <w:color w:val="0070C0"/>
          <w:sz w:val="24"/>
          <w:szCs w:val="24"/>
        </w:rPr>
        <w:t>курительные смеси спайс становятся первым шагом на пути перехода к более тяжелым наркотикам!</w:t>
      </w:r>
    </w:p>
    <w:p w:rsidR="00A606D0" w:rsidRDefault="00A606D0" w:rsidP="00214C84">
      <w:pPr>
        <w:spacing w:after="0" w:line="240" w:lineRule="auto"/>
        <w:ind w:firstLine="567"/>
        <w:jc w:val="right"/>
        <w:outlineLvl w:val="1"/>
        <w:rPr>
          <w:rFonts w:ascii="Georgia" w:eastAsia="Times New Roman" w:hAnsi="Georgia" w:cs="Times New Roman"/>
          <w:color w:val="454545"/>
          <w:sz w:val="18"/>
          <w:szCs w:val="18"/>
        </w:rPr>
      </w:pPr>
    </w:p>
    <w:p w:rsidR="00A606D0" w:rsidRDefault="00A606D0" w:rsidP="00214C84">
      <w:pPr>
        <w:spacing w:after="0" w:line="240" w:lineRule="auto"/>
        <w:ind w:firstLine="567"/>
        <w:jc w:val="right"/>
        <w:outlineLvl w:val="1"/>
        <w:rPr>
          <w:rFonts w:ascii="Georgia" w:eastAsia="Times New Roman" w:hAnsi="Georgia" w:cs="Times New Roman"/>
          <w:color w:val="454545"/>
          <w:sz w:val="18"/>
          <w:szCs w:val="18"/>
        </w:rPr>
      </w:pPr>
    </w:p>
    <w:p w:rsidR="00C9562C" w:rsidRDefault="00C9562C" w:rsidP="00214C84">
      <w:pPr>
        <w:spacing w:after="0" w:line="240" w:lineRule="auto"/>
        <w:ind w:firstLine="567"/>
        <w:jc w:val="right"/>
        <w:outlineLvl w:val="1"/>
        <w:rPr>
          <w:rFonts w:ascii="Georgia" w:eastAsia="Times New Roman" w:hAnsi="Georgia" w:cs="Times New Roman"/>
          <w:color w:val="454545"/>
          <w:sz w:val="18"/>
          <w:szCs w:val="18"/>
        </w:rPr>
      </w:pPr>
    </w:p>
    <w:p w:rsidR="00C9562C" w:rsidRDefault="002F117E" w:rsidP="002F117E">
      <w:pPr>
        <w:spacing w:after="0" w:line="240" w:lineRule="auto"/>
        <w:jc w:val="both"/>
        <w:outlineLvl w:val="1"/>
        <w:rPr>
          <w:rFonts w:ascii="Georgia" w:eastAsia="Times New Roman" w:hAnsi="Georgia" w:cs="Times New Roman"/>
          <w:color w:val="454545"/>
          <w:sz w:val="18"/>
          <w:szCs w:val="18"/>
        </w:rPr>
      </w:pPr>
      <w:r>
        <w:rPr>
          <w:rFonts w:ascii="Georgia" w:eastAsia="Times New Roman" w:hAnsi="Georgia" w:cs="Times New Roman"/>
          <w:color w:val="454545"/>
          <w:sz w:val="18"/>
          <w:szCs w:val="18"/>
        </w:rPr>
        <w:t>Составитель: отдел общественного здоровья Гродненского областного ЦГЭОЗ</w:t>
      </w:r>
    </w:p>
    <w:p w:rsidR="002F117E" w:rsidRDefault="002F117E" w:rsidP="00214C84">
      <w:pPr>
        <w:spacing w:after="0" w:line="240" w:lineRule="auto"/>
        <w:ind w:firstLine="567"/>
        <w:jc w:val="right"/>
        <w:outlineLvl w:val="1"/>
        <w:rPr>
          <w:rFonts w:ascii="Georgia" w:eastAsia="Times New Roman" w:hAnsi="Georgia" w:cs="Times New Roman"/>
          <w:color w:val="454545"/>
          <w:sz w:val="18"/>
          <w:szCs w:val="18"/>
        </w:rPr>
      </w:pPr>
    </w:p>
    <w:p w:rsidR="00214C84" w:rsidRPr="00214C84" w:rsidRDefault="004A55EE" w:rsidP="00214C84">
      <w:pPr>
        <w:spacing w:after="0" w:line="240" w:lineRule="auto"/>
        <w:ind w:firstLine="567"/>
        <w:jc w:val="right"/>
        <w:outlineLvl w:val="1"/>
        <w:rPr>
          <w:rFonts w:ascii="Georgia" w:eastAsia="Times New Roman" w:hAnsi="Georgia" w:cs="Times New Roman"/>
          <w:color w:val="454545"/>
          <w:sz w:val="18"/>
          <w:szCs w:val="18"/>
        </w:rPr>
      </w:pPr>
      <w:r>
        <w:rPr>
          <w:rFonts w:ascii="Georgia" w:eastAsia="Times New Roman" w:hAnsi="Georgia" w:cs="Times New Roman"/>
          <w:color w:val="454545"/>
          <w:sz w:val="18"/>
          <w:szCs w:val="18"/>
        </w:rPr>
        <w:t>Тираж 2</w:t>
      </w:r>
      <w:r w:rsidR="00214C84" w:rsidRPr="00214C84">
        <w:rPr>
          <w:rFonts w:ascii="Georgia" w:eastAsia="Times New Roman" w:hAnsi="Georgia" w:cs="Times New Roman"/>
          <w:color w:val="454545"/>
          <w:sz w:val="18"/>
          <w:szCs w:val="18"/>
        </w:rPr>
        <w:t>500</w:t>
      </w:r>
    </w:p>
    <w:p w:rsidR="0044641C" w:rsidRDefault="0044641C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  <w:r>
        <w:rPr>
          <w:rFonts w:ascii="Georgia" w:eastAsia="Times New Roman" w:hAnsi="Georgia" w:cs="Times New Roman"/>
          <w:b/>
          <w:color w:val="454545"/>
          <w:sz w:val="24"/>
          <w:szCs w:val="24"/>
        </w:rPr>
        <w:lastRenderedPageBreak/>
        <w:t>Гродненский областной центр гигиены, эпидемиологии и общественного здоровья</w:t>
      </w:r>
    </w:p>
    <w:p w:rsidR="0044641C" w:rsidRDefault="0044641C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F27943" w:rsidP="002F117E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  <w:r w:rsidRPr="00F27943">
        <w:rPr>
          <w:rFonts w:ascii="Georgia" w:eastAsia="Times New Roman" w:hAnsi="Georgia" w:cs="Times New Roman"/>
          <w:b/>
          <w:color w:val="454545"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17.05pt;height:116.05pt" fillcolor="#e36c0a [2409]" strokecolor="#e36c0a [2409]">
            <v:shadow on="t" color="#b2b2b2" opacity="52429f" offset="3pt"/>
            <v:textpath style="font-family:&quot;Times New Roman&quot;;v-text-kern:t" trim="t" fitpath="t" string="Предупредить опасность:&#10; спайс!&#10;"/>
          </v:shape>
        </w:pict>
      </w:r>
    </w:p>
    <w:p w:rsidR="0044641C" w:rsidRDefault="0044641C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3D30D8" w:rsidRPr="009A0251" w:rsidRDefault="003F3061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454545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158750</wp:posOffset>
            </wp:positionV>
            <wp:extent cx="2000250" cy="20002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B86E1F" w:rsidRDefault="00B86E1F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E840EE" w:rsidRPr="0060699B" w:rsidRDefault="0044641C" w:rsidP="00B076A2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i/>
          <w:color w:val="454545"/>
          <w:sz w:val="24"/>
          <w:szCs w:val="24"/>
        </w:rPr>
      </w:pPr>
      <w:r w:rsidRPr="003F3061">
        <w:rPr>
          <w:rFonts w:ascii="Georgia" w:eastAsia="Times New Roman" w:hAnsi="Georgia" w:cs="Times New Roman"/>
          <w:b/>
          <w:i/>
          <w:noProof/>
          <w:color w:val="588824"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435610</wp:posOffset>
            </wp:positionV>
            <wp:extent cx="1564640" cy="1020445"/>
            <wp:effectExtent l="19050" t="0" r="0" b="0"/>
            <wp:wrapSquare wrapText="bothSides"/>
            <wp:docPr id="2" name="Рисунок 12" descr="Курительные сме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рительные смес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0D8" w:rsidRPr="003F3061">
        <w:rPr>
          <w:rFonts w:ascii="Georgia" w:eastAsia="Times New Roman" w:hAnsi="Georgia" w:cs="Times New Roman"/>
          <w:b/>
          <w:i/>
          <w:color w:val="588824"/>
          <w:sz w:val="26"/>
          <w:szCs w:val="26"/>
        </w:rPr>
        <w:t>С</w:t>
      </w:r>
      <w:r w:rsidR="0057411E" w:rsidRPr="003F3061">
        <w:rPr>
          <w:rFonts w:ascii="Georgia" w:eastAsia="Times New Roman" w:hAnsi="Georgia" w:cs="Times New Roman"/>
          <w:b/>
          <w:i/>
          <w:color w:val="588824"/>
          <w:sz w:val="26"/>
          <w:szCs w:val="26"/>
        </w:rPr>
        <w:t>ПАЙС</w:t>
      </w:r>
      <w:r w:rsidR="003D30D8" w:rsidRPr="0060699B">
        <w:rPr>
          <w:rFonts w:ascii="Georgia" w:eastAsia="Times New Roman" w:hAnsi="Georgia" w:cs="Times New Roman"/>
          <w:i/>
          <w:color w:val="7030A0"/>
          <w:sz w:val="24"/>
          <w:szCs w:val="24"/>
        </w:rPr>
        <w:t xml:space="preserve"> </w:t>
      </w:r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(от англ. «</w:t>
      </w:r>
      <w:proofErr w:type="spellStart"/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spice</w:t>
      </w:r>
      <w:proofErr w:type="spellEnd"/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 xml:space="preserve">» — специя, пряность) – разновидность травяной курительной смеси, в состав которой входят синтетические вещества, </w:t>
      </w:r>
      <w:proofErr w:type="spellStart"/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энтеогены</w:t>
      </w:r>
      <w:proofErr w:type="spellEnd"/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 xml:space="preserve"> (растения, </w:t>
      </w:r>
      <w:r w:rsidR="00263235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обладающие психотропным</w:t>
      </w:r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 xml:space="preserve"> действи</w:t>
      </w:r>
      <w:r w:rsidR="00263235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ем)</w:t>
      </w:r>
      <w:r w:rsidR="00BD204A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,</w:t>
      </w:r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 xml:space="preserve"> обыкновенные травы</w:t>
      </w:r>
      <w:r w:rsidR="00BD204A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 xml:space="preserve"> и</w:t>
      </w:r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 xml:space="preserve"> специальное вещество JWH-018 (или синтетический </w:t>
      </w:r>
      <w:proofErr w:type="spellStart"/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каннабис</w:t>
      </w:r>
      <w:proofErr w:type="spellEnd"/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), который в 5</w:t>
      </w:r>
      <w:r w:rsidR="00263235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-</w:t>
      </w:r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6 раз вреднее натурального.</w:t>
      </w:r>
      <w:r w:rsidR="00263235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 xml:space="preserve"> </w:t>
      </w:r>
    </w:p>
    <w:p w:rsidR="0060699B" w:rsidRDefault="0060699B" w:rsidP="0060699B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iCs/>
          <w:color w:val="7030A0"/>
          <w:spacing w:val="-15"/>
          <w:sz w:val="28"/>
          <w:szCs w:val="28"/>
        </w:rPr>
      </w:pPr>
    </w:p>
    <w:p w:rsidR="00E840EE" w:rsidRPr="003F3061" w:rsidRDefault="00E840EE" w:rsidP="0060699B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iCs/>
          <w:color w:val="C00000"/>
          <w:spacing w:val="-15"/>
          <w:sz w:val="30"/>
          <w:szCs w:val="30"/>
        </w:rPr>
      </w:pPr>
      <w:r w:rsidRPr="003F3061">
        <w:rPr>
          <w:rFonts w:ascii="Georgia" w:hAnsi="Georgia"/>
          <w:bCs w:val="0"/>
          <w:iCs/>
          <w:color w:val="C00000"/>
          <w:spacing w:val="-15"/>
          <w:sz w:val="30"/>
          <w:szCs w:val="30"/>
        </w:rPr>
        <w:t>Зависимость от курительных смесей</w:t>
      </w:r>
    </w:p>
    <w:p w:rsidR="00E840EE" w:rsidRPr="00AD40F1" w:rsidRDefault="00E840EE" w:rsidP="00B3283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color w:val="454545"/>
        </w:rPr>
      </w:pPr>
      <w:r w:rsidRPr="00AD40F1">
        <w:rPr>
          <w:rFonts w:ascii="Georgia" w:hAnsi="Georgia"/>
          <w:color w:val="454545"/>
        </w:rPr>
        <w:t>Предсказать, как быстро разовьется зависимость от курительных смесей и насколько разрушительной она будет — практически невозможно. Связано это с тем, что постоянные модификации и создание новых типов наркотиков привод</w:t>
      </w:r>
      <w:r w:rsidR="00307E4E">
        <w:rPr>
          <w:rFonts w:ascii="Georgia" w:hAnsi="Georgia"/>
          <w:color w:val="454545"/>
        </w:rPr>
        <w:t>я</w:t>
      </w:r>
      <w:r w:rsidRPr="00AD40F1">
        <w:rPr>
          <w:rFonts w:ascii="Georgia" w:hAnsi="Georgia"/>
          <w:color w:val="454545"/>
        </w:rPr>
        <w:t>т к тому, что трудно систематизировать, анализировать и описать те эффекты, которые отмечаются у людей, употребляющих смеси.</w:t>
      </w:r>
    </w:p>
    <w:p w:rsidR="00E840EE" w:rsidRPr="00AD40F1" w:rsidRDefault="00703BD5" w:rsidP="00B3283E">
      <w:pPr>
        <w:spacing w:after="0" w:line="240" w:lineRule="auto"/>
        <w:ind w:firstLine="567"/>
        <w:jc w:val="both"/>
        <w:rPr>
          <w:rFonts w:ascii="Georgia" w:hAnsi="Georgia"/>
          <w:color w:val="454545"/>
          <w:sz w:val="24"/>
          <w:szCs w:val="24"/>
          <w:shd w:val="clear" w:color="auto" w:fill="FFFFFF"/>
        </w:rPr>
      </w:pPr>
      <w:r w:rsidRPr="00AD40F1">
        <w:rPr>
          <w:rFonts w:ascii="Georgia" w:hAnsi="Georgia"/>
          <w:color w:val="454545"/>
          <w:sz w:val="24"/>
          <w:szCs w:val="24"/>
          <w:shd w:val="clear" w:color="auto" w:fill="FFFFFF"/>
        </w:rPr>
        <w:t>У</w:t>
      </w:r>
      <w:r w:rsidR="00E840EE" w:rsidRPr="00AD40F1">
        <w:rPr>
          <w:rFonts w:ascii="Georgia" w:hAnsi="Georgia"/>
          <w:color w:val="454545"/>
          <w:sz w:val="24"/>
          <w:szCs w:val="24"/>
          <w:shd w:val="clear" w:color="auto" w:fill="FFFFFF"/>
        </w:rPr>
        <w:t xml:space="preserve">читывая психотропный эффект </w:t>
      </w:r>
      <w:r w:rsidRPr="00AD40F1">
        <w:rPr>
          <w:rFonts w:ascii="Georgia" w:hAnsi="Georgia"/>
          <w:color w:val="454545"/>
          <w:sz w:val="24"/>
          <w:szCs w:val="24"/>
          <w:shd w:val="clear" w:color="auto" w:fill="FFFFFF"/>
        </w:rPr>
        <w:t>и</w:t>
      </w:r>
      <w:r w:rsidR="00E840EE" w:rsidRPr="00AD40F1">
        <w:rPr>
          <w:rFonts w:ascii="Georgia" w:hAnsi="Georgia"/>
          <w:color w:val="454545"/>
          <w:sz w:val="24"/>
          <w:szCs w:val="24"/>
          <w:shd w:val="clear" w:color="auto" w:fill="FFFFFF"/>
        </w:rPr>
        <w:t xml:space="preserve"> способность вызывать зависимость, курительные смеси, их аналоги и производные —</w:t>
      </w:r>
      <w:r w:rsidRPr="00AD40F1">
        <w:rPr>
          <w:rFonts w:ascii="Georgia" w:hAnsi="Georgia"/>
          <w:color w:val="454545"/>
          <w:sz w:val="24"/>
          <w:szCs w:val="24"/>
          <w:shd w:val="clear" w:color="auto" w:fill="FFFFFF"/>
        </w:rPr>
        <w:t xml:space="preserve"> </w:t>
      </w:r>
      <w:r w:rsidR="00307E4E">
        <w:rPr>
          <w:rFonts w:ascii="Georgia" w:hAnsi="Georgia"/>
          <w:color w:val="454545"/>
          <w:sz w:val="24"/>
          <w:szCs w:val="24"/>
          <w:shd w:val="clear" w:color="auto" w:fill="FFFFFF"/>
        </w:rPr>
        <w:t xml:space="preserve">это </w:t>
      </w:r>
      <w:r w:rsidR="00E840EE" w:rsidRPr="00AD40F1">
        <w:rPr>
          <w:rFonts w:ascii="Georgia" w:hAnsi="Georgia"/>
          <w:color w:val="454545"/>
          <w:sz w:val="24"/>
          <w:szCs w:val="24"/>
          <w:shd w:val="clear" w:color="auto" w:fill="FFFFFF"/>
        </w:rPr>
        <w:t>наркотические вещества, со всеми вытекающими последствиями.</w:t>
      </w:r>
    </w:p>
    <w:p w:rsidR="00954F85" w:rsidRDefault="00954F85" w:rsidP="00214C8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7030A0"/>
          <w:sz w:val="29"/>
          <w:szCs w:val="29"/>
        </w:rPr>
      </w:pPr>
    </w:p>
    <w:p w:rsidR="00B3283E" w:rsidRPr="00BB1592" w:rsidRDefault="00214C84" w:rsidP="00214C8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588824"/>
          <w:sz w:val="29"/>
          <w:szCs w:val="29"/>
        </w:rPr>
      </w:pPr>
      <w:r w:rsidRPr="00BB1592">
        <w:rPr>
          <w:rFonts w:ascii="Georgia" w:eastAsia="Times New Roman" w:hAnsi="Georgia" w:cs="Times New Roman"/>
          <w:b/>
          <w:color w:val="588824"/>
          <w:sz w:val="29"/>
          <w:szCs w:val="29"/>
        </w:rPr>
        <w:lastRenderedPageBreak/>
        <w:t>Последствия курения спайса</w:t>
      </w:r>
    </w:p>
    <w:p w:rsidR="00B3283E" w:rsidRPr="00AD40F1" w:rsidRDefault="00E840EE" w:rsidP="00B3283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AD40F1">
        <w:rPr>
          <w:rFonts w:ascii="Georgia" w:eastAsia="Times New Roman" w:hAnsi="Georgia" w:cs="Times New Roman"/>
          <w:color w:val="454545"/>
          <w:sz w:val="24"/>
          <w:szCs w:val="24"/>
        </w:rPr>
        <w:t xml:space="preserve">Курительные смеси оказывают комплексное воздействие на организм человека, касающееся не только нервной системы, но и влияющее на </w:t>
      </w:r>
      <w:r w:rsidR="00703BD5" w:rsidRPr="00AD40F1">
        <w:rPr>
          <w:rFonts w:ascii="Georgia" w:eastAsia="Times New Roman" w:hAnsi="Georgia" w:cs="Times New Roman"/>
          <w:color w:val="454545"/>
          <w:sz w:val="24"/>
          <w:szCs w:val="24"/>
        </w:rPr>
        <w:t>все</w:t>
      </w:r>
      <w:r w:rsidRPr="00AD40F1">
        <w:rPr>
          <w:rFonts w:ascii="Georgia" w:eastAsia="Times New Roman" w:hAnsi="Georgia" w:cs="Times New Roman"/>
          <w:color w:val="454545"/>
          <w:sz w:val="24"/>
          <w:szCs w:val="24"/>
        </w:rPr>
        <w:t xml:space="preserve"> органы и системы. </w:t>
      </w:r>
    </w:p>
    <w:p w:rsidR="00B3283E" w:rsidRPr="00AD40F1" w:rsidRDefault="00B3283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AD40F1">
        <w:rPr>
          <w:rFonts w:ascii="Georgia" w:eastAsia="Times New Roman" w:hAnsi="Georgia" w:cs="Times New Roman"/>
          <w:color w:val="454545"/>
          <w:sz w:val="24"/>
          <w:szCs w:val="24"/>
        </w:rPr>
        <w:t xml:space="preserve">В первую очередь страдает </w:t>
      </w:r>
      <w:r w:rsidRPr="003F3061">
        <w:rPr>
          <w:rFonts w:ascii="Georgia" w:eastAsia="Times New Roman" w:hAnsi="Georgia" w:cs="Times New Roman"/>
          <w:b/>
          <w:color w:val="588824"/>
          <w:sz w:val="24"/>
          <w:szCs w:val="24"/>
        </w:rPr>
        <w:t>психика</w:t>
      </w:r>
      <w:r w:rsidRPr="00AD40F1">
        <w:rPr>
          <w:rFonts w:ascii="Georgia" w:eastAsia="Times New Roman" w:hAnsi="Georgia" w:cs="Times New Roman"/>
          <w:color w:val="454545"/>
          <w:sz w:val="24"/>
          <w:szCs w:val="24"/>
        </w:rPr>
        <w:t xml:space="preserve"> </w:t>
      </w:r>
      <w:r w:rsidR="00703BD5" w:rsidRPr="00AD40F1">
        <w:rPr>
          <w:rFonts w:ascii="Georgia" w:eastAsia="Times New Roman" w:hAnsi="Georgia" w:cs="Times New Roman"/>
          <w:color w:val="454545"/>
          <w:sz w:val="24"/>
          <w:szCs w:val="24"/>
        </w:rPr>
        <w:t xml:space="preserve">- </w:t>
      </w:r>
      <w:r w:rsidRPr="00AD40F1">
        <w:rPr>
          <w:rFonts w:ascii="Georgia" w:eastAsia="Times New Roman" w:hAnsi="Georgia" w:cs="Times New Roman"/>
          <w:color w:val="454545"/>
          <w:sz w:val="24"/>
          <w:szCs w:val="24"/>
        </w:rPr>
        <w:t>воздействие на нее оказывается такое же, как и при применении сильнодействующих наркотических веществ.</w:t>
      </w:r>
    </w:p>
    <w:p w:rsidR="00E840EE" w:rsidRPr="00954F85" w:rsidRDefault="00E840EE" w:rsidP="00B3283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BB1592"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  <w:t>Воздействие на ЦНС</w:t>
      </w:r>
      <w:r w:rsidRPr="00AD40F1">
        <w:rPr>
          <w:rFonts w:ascii="Georgia" w:eastAsia="Times New Roman" w:hAnsi="Georgia" w:cs="Times New Roman"/>
          <w:color w:val="454545"/>
          <w:sz w:val="24"/>
          <w:szCs w:val="24"/>
        </w:rPr>
        <w:t xml:space="preserve"> 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 xml:space="preserve">проявляются </w:t>
      </w:r>
      <w:proofErr w:type="gramStart"/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в</w:t>
      </w:r>
      <w:proofErr w:type="gramEnd"/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:</w:t>
      </w:r>
    </w:p>
    <w:p w:rsidR="00E840EE" w:rsidRPr="00954F85" w:rsidRDefault="002F117E" w:rsidP="00734A9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>
        <w:rPr>
          <w:rFonts w:ascii="Georgia" w:eastAsia="Times New Roman" w:hAnsi="Georgia" w:cs="Times New Roman"/>
          <w:color w:val="454545"/>
          <w:sz w:val="24"/>
          <w:szCs w:val="24"/>
        </w:rPr>
        <w:t>повышенной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двигательн</w:t>
      </w:r>
      <w:r>
        <w:rPr>
          <w:rFonts w:ascii="Georgia" w:eastAsia="Times New Roman" w:hAnsi="Georgia" w:cs="Times New Roman"/>
          <w:color w:val="454545"/>
          <w:sz w:val="24"/>
          <w:szCs w:val="24"/>
        </w:rPr>
        <w:t>ой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активност</w:t>
      </w:r>
      <w:r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r w:rsidR="00703BD5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или заторможенност</w:t>
      </w:r>
      <w:r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>;</w:t>
      </w:r>
    </w:p>
    <w:p w:rsidR="005F5DD9" w:rsidRPr="00954F85" w:rsidRDefault="00703BD5" w:rsidP="00734A9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eorgia" w:hAnsi="Georgia"/>
          <w:color w:val="454545"/>
        </w:rPr>
      </w:pPr>
      <w:proofErr w:type="gramStart"/>
      <w:r w:rsidRPr="00954F85">
        <w:rPr>
          <w:rFonts w:ascii="Georgia" w:hAnsi="Georgia"/>
          <w:color w:val="454545"/>
        </w:rPr>
        <w:t>нарушени</w:t>
      </w:r>
      <w:r w:rsidR="002F117E">
        <w:rPr>
          <w:rFonts w:ascii="Georgia" w:hAnsi="Georgia"/>
          <w:color w:val="454545"/>
        </w:rPr>
        <w:t>и</w:t>
      </w:r>
      <w:proofErr w:type="gramEnd"/>
      <w:r w:rsidRPr="00954F85">
        <w:rPr>
          <w:rFonts w:ascii="Georgia" w:hAnsi="Georgia"/>
          <w:color w:val="454545"/>
        </w:rPr>
        <w:t xml:space="preserve"> координации</w:t>
      </w:r>
      <w:r w:rsidR="005F5DD9" w:rsidRPr="00954F85">
        <w:rPr>
          <w:rFonts w:ascii="Georgia" w:hAnsi="Georgia"/>
        </w:rPr>
        <w:t xml:space="preserve"> движений, т</w:t>
      </w:r>
      <w:r w:rsidR="005F5DD9" w:rsidRPr="00954F85">
        <w:rPr>
          <w:rFonts w:ascii="Georgia" w:hAnsi="Georgia"/>
          <w:color w:val="454545"/>
        </w:rPr>
        <w:t>ремор</w:t>
      </w:r>
      <w:r w:rsidR="002F117E">
        <w:rPr>
          <w:rFonts w:ascii="Georgia" w:hAnsi="Georgia"/>
          <w:color w:val="454545"/>
        </w:rPr>
        <w:t>е</w:t>
      </w:r>
      <w:r w:rsidR="005F5DD9" w:rsidRPr="00954F85">
        <w:rPr>
          <w:rFonts w:ascii="Georgia" w:hAnsi="Georgia"/>
          <w:color w:val="454545"/>
        </w:rPr>
        <w:t xml:space="preserve"> конечностей, головы, иногда всего тела;</w:t>
      </w:r>
    </w:p>
    <w:p w:rsidR="00E840EE" w:rsidRPr="00954F85" w:rsidRDefault="00E840EE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proofErr w:type="gramStart"/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развити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proofErr w:type="gramEnd"/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депрессивных мыслей и состояний, появлени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суицидальных наклонностей;</w:t>
      </w:r>
    </w:p>
    <w:p w:rsidR="00E840EE" w:rsidRPr="00954F85" w:rsidRDefault="00E840EE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тревог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е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и беспокойств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е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;</w:t>
      </w:r>
    </w:p>
    <w:p w:rsidR="00836E13" w:rsidRPr="00954F85" w:rsidRDefault="00836E13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proofErr w:type="gramStart"/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чувств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е</w:t>
      </w:r>
      <w:proofErr w:type="gramEnd"/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панического страха;</w:t>
      </w:r>
    </w:p>
    <w:p w:rsidR="005F5DD9" w:rsidRPr="00954F85" w:rsidRDefault="005F5DD9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954F85">
        <w:rPr>
          <w:rFonts w:ascii="Georgia" w:hAnsi="Georgia"/>
          <w:color w:val="454545"/>
          <w:sz w:val="24"/>
          <w:szCs w:val="24"/>
        </w:rPr>
        <w:t>невнятн</w:t>
      </w:r>
      <w:r w:rsidR="002F117E">
        <w:rPr>
          <w:rFonts w:ascii="Georgia" w:hAnsi="Georgia"/>
          <w:color w:val="454545"/>
          <w:sz w:val="24"/>
          <w:szCs w:val="24"/>
        </w:rPr>
        <w:t>ой</w:t>
      </w:r>
      <w:r w:rsidRPr="00954F85">
        <w:rPr>
          <w:rFonts w:ascii="Georgia" w:hAnsi="Georgia"/>
          <w:color w:val="454545"/>
          <w:sz w:val="24"/>
          <w:szCs w:val="24"/>
        </w:rPr>
        <w:t>, спутанн</w:t>
      </w:r>
      <w:r w:rsidR="002F117E">
        <w:rPr>
          <w:rFonts w:ascii="Georgia" w:hAnsi="Georgia"/>
          <w:color w:val="454545"/>
          <w:sz w:val="24"/>
          <w:szCs w:val="24"/>
        </w:rPr>
        <w:t>ой</w:t>
      </w:r>
      <w:r w:rsidRPr="00954F85">
        <w:rPr>
          <w:rFonts w:ascii="Georgia" w:hAnsi="Georgia"/>
          <w:color w:val="454545"/>
          <w:sz w:val="24"/>
          <w:szCs w:val="24"/>
        </w:rPr>
        <w:t>, многословн</w:t>
      </w:r>
      <w:r w:rsidR="002F117E">
        <w:rPr>
          <w:rFonts w:ascii="Georgia" w:hAnsi="Georgia"/>
          <w:color w:val="454545"/>
          <w:sz w:val="24"/>
          <w:szCs w:val="24"/>
        </w:rPr>
        <w:t>ой</w:t>
      </w:r>
      <w:r w:rsidRPr="00954F85">
        <w:rPr>
          <w:rFonts w:ascii="Georgia" w:hAnsi="Georgia"/>
          <w:color w:val="454545"/>
          <w:sz w:val="24"/>
          <w:szCs w:val="24"/>
        </w:rPr>
        <w:t xml:space="preserve"> </w:t>
      </w:r>
      <w:r w:rsidRPr="00954F85">
        <w:rPr>
          <w:rFonts w:ascii="Georgia" w:hAnsi="Georgia"/>
          <w:sz w:val="24"/>
          <w:szCs w:val="24"/>
        </w:rPr>
        <w:t>реч</w:t>
      </w:r>
      <w:r w:rsidR="002F117E">
        <w:rPr>
          <w:rFonts w:ascii="Georgia" w:hAnsi="Georgia"/>
          <w:sz w:val="24"/>
          <w:szCs w:val="24"/>
        </w:rPr>
        <w:t>и</w:t>
      </w:r>
      <w:r w:rsidRPr="00954F85">
        <w:rPr>
          <w:rFonts w:ascii="Georgia" w:hAnsi="Georgia"/>
          <w:color w:val="454545"/>
          <w:sz w:val="24"/>
          <w:szCs w:val="24"/>
        </w:rPr>
        <w:t>;</w:t>
      </w:r>
    </w:p>
    <w:p w:rsidR="00E840EE" w:rsidRPr="00954F85" w:rsidRDefault="003F3061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454545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273050</wp:posOffset>
            </wp:positionV>
            <wp:extent cx="2327910" cy="1651000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649" t="22353" r="16683"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>нарушени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proofErr w:type="gramEnd"/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</w:t>
      </w:r>
      <w:r w:rsidR="00836E13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со стороны 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волевой </w:t>
      </w:r>
      <w:r w:rsidR="00836E13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и эмоциональной 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>сферы</w:t>
      </w:r>
      <w:r w:rsidR="00836E13" w:rsidRPr="00954F85">
        <w:rPr>
          <w:rFonts w:ascii="Georgia" w:eastAsia="Times New Roman" w:hAnsi="Georgia" w:cs="Times New Roman"/>
          <w:color w:val="454545"/>
          <w:sz w:val="24"/>
          <w:szCs w:val="24"/>
        </w:rPr>
        <w:t>: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постоянно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м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возбуждени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или </w:t>
      </w:r>
      <w:r w:rsidR="00836E13" w:rsidRPr="00954F85">
        <w:rPr>
          <w:rFonts w:ascii="Georgia" w:eastAsia="Times New Roman" w:hAnsi="Georgia" w:cs="Times New Roman"/>
          <w:color w:val="454545"/>
          <w:sz w:val="24"/>
          <w:szCs w:val="24"/>
        </w:rPr>
        <w:t>заторможенност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r w:rsidR="00836E13" w:rsidRPr="00954F85">
        <w:rPr>
          <w:rFonts w:ascii="Georgia" w:eastAsia="Times New Roman" w:hAnsi="Georgia" w:cs="Times New Roman"/>
          <w:color w:val="454545"/>
          <w:sz w:val="24"/>
          <w:szCs w:val="24"/>
        </w:rPr>
        <w:t>,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резк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ой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смен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е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настроения;</w:t>
      </w:r>
    </w:p>
    <w:p w:rsidR="005F5DD9" w:rsidRPr="00954F85" w:rsidRDefault="005F5DD9" w:rsidP="00734A9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eorgia" w:hAnsi="Georgia"/>
          <w:color w:val="454545"/>
        </w:rPr>
      </w:pPr>
      <w:r w:rsidRPr="00954F85">
        <w:rPr>
          <w:rFonts w:ascii="Georgia" w:hAnsi="Georgia"/>
          <w:color w:val="454545"/>
        </w:rPr>
        <w:t>утрат</w:t>
      </w:r>
      <w:r w:rsidR="002F117E">
        <w:rPr>
          <w:rFonts w:ascii="Georgia" w:hAnsi="Georgia"/>
          <w:color w:val="454545"/>
        </w:rPr>
        <w:t>е</w:t>
      </w:r>
      <w:r w:rsidRPr="00954F85">
        <w:rPr>
          <w:rFonts w:ascii="Georgia" w:hAnsi="Georgia"/>
          <w:color w:val="454545"/>
        </w:rPr>
        <w:t xml:space="preserve"> чувства реального времени; </w:t>
      </w:r>
    </w:p>
    <w:p w:rsidR="005F5DD9" w:rsidRPr="00954F85" w:rsidRDefault="005F5DD9" w:rsidP="00734A9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eorgia" w:hAnsi="Georgia"/>
          <w:color w:val="454545"/>
        </w:rPr>
      </w:pPr>
      <w:r w:rsidRPr="00954F85">
        <w:rPr>
          <w:rFonts w:ascii="Georgia" w:hAnsi="Georgia"/>
          <w:color w:val="454545"/>
        </w:rPr>
        <w:t>беспричинн</w:t>
      </w:r>
      <w:r w:rsidR="002F117E">
        <w:rPr>
          <w:rFonts w:ascii="Georgia" w:hAnsi="Georgia"/>
          <w:color w:val="454545"/>
        </w:rPr>
        <w:t>ом</w:t>
      </w:r>
      <w:r w:rsidRPr="00954F85">
        <w:rPr>
          <w:rFonts w:ascii="Georgia" w:hAnsi="Georgia"/>
          <w:color w:val="454545"/>
        </w:rPr>
        <w:t xml:space="preserve"> </w:t>
      </w:r>
      <w:proofErr w:type="gramStart"/>
      <w:r w:rsidRPr="00954F85">
        <w:rPr>
          <w:rFonts w:ascii="Georgia" w:hAnsi="Georgia"/>
          <w:color w:val="454545"/>
        </w:rPr>
        <w:t>смех</w:t>
      </w:r>
      <w:r w:rsidR="002F117E">
        <w:rPr>
          <w:rFonts w:ascii="Georgia" w:hAnsi="Georgia"/>
          <w:color w:val="454545"/>
        </w:rPr>
        <w:t>е</w:t>
      </w:r>
      <w:proofErr w:type="gramEnd"/>
      <w:r w:rsidRPr="00954F85">
        <w:rPr>
          <w:rFonts w:ascii="Georgia" w:hAnsi="Georgia"/>
          <w:color w:val="454545"/>
        </w:rPr>
        <w:t>, кривляни</w:t>
      </w:r>
      <w:r w:rsidR="002F117E">
        <w:rPr>
          <w:rFonts w:ascii="Georgia" w:hAnsi="Georgia"/>
          <w:color w:val="454545"/>
        </w:rPr>
        <w:t>и</w:t>
      </w:r>
      <w:r w:rsidRPr="00954F85">
        <w:rPr>
          <w:rFonts w:ascii="Georgia" w:hAnsi="Georgia"/>
          <w:color w:val="454545"/>
        </w:rPr>
        <w:t>;</w:t>
      </w:r>
    </w:p>
    <w:p w:rsidR="00E840EE" w:rsidRPr="00954F85" w:rsidRDefault="00E840EE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proofErr w:type="gramStart"/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галлюцинаци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ях</w:t>
      </w:r>
      <w:proofErr w:type="gramEnd"/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;</w:t>
      </w:r>
    </w:p>
    <w:p w:rsidR="00E840EE" w:rsidRDefault="00734A92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proofErr w:type="gramStart"/>
      <w:r w:rsidRPr="00954F85">
        <w:rPr>
          <w:rFonts w:ascii="Georgia" w:hAnsi="Georgia"/>
          <w:color w:val="454545"/>
          <w:sz w:val="24"/>
          <w:szCs w:val="24"/>
        </w:rPr>
        <w:t>сложност</w:t>
      </w:r>
      <w:r w:rsidR="002F117E">
        <w:rPr>
          <w:rFonts w:ascii="Georgia" w:hAnsi="Georgia"/>
          <w:color w:val="454545"/>
          <w:sz w:val="24"/>
          <w:szCs w:val="24"/>
        </w:rPr>
        <w:t>ях</w:t>
      </w:r>
      <w:proofErr w:type="gramEnd"/>
      <w:r w:rsidRPr="00954F85">
        <w:rPr>
          <w:rFonts w:ascii="Georgia" w:hAnsi="Georgia"/>
          <w:color w:val="454545"/>
          <w:sz w:val="24"/>
          <w:szCs w:val="24"/>
        </w:rPr>
        <w:t xml:space="preserve"> с ориентацией в пространстве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;</w:t>
      </w:r>
    </w:p>
    <w:p w:rsidR="002F117E" w:rsidRPr="002F117E" w:rsidRDefault="002F117E" w:rsidP="002F117E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color w:val="454545"/>
          <w:sz w:val="24"/>
          <w:szCs w:val="24"/>
        </w:rPr>
        <w:t>развитии</w:t>
      </w:r>
      <w:proofErr w:type="gramEnd"/>
      <w:r>
        <w:rPr>
          <w:rFonts w:ascii="Georgia" w:eastAsia="Times New Roman" w:hAnsi="Georgia" w:cs="Times New Roman"/>
          <w:color w:val="454545"/>
          <w:sz w:val="24"/>
          <w:szCs w:val="24"/>
        </w:rPr>
        <w:t xml:space="preserve"> 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психическ</w:t>
      </w:r>
      <w:r>
        <w:rPr>
          <w:rFonts w:ascii="Georgia" w:eastAsia="Times New Roman" w:hAnsi="Georgia" w:cs="Times New Roman"/>
          <w:color w:val="454545"/>
          <w:sz w:val="24"/>
          <w:szCs w:val="24"/>
        </w:rPr>
        <w:t>ой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зависимост</w:t>
      </w:r>
      <w:r>
        <w:rPr>
          <w:rFonts w:ascii="Georgia" w:eastAsia="Times New Roman" w:hAnsi="Georgia" w:cs="Times New Roman"/>
          <w:color w:val="454545"/>
          <w:sz w:val="24"/>
          <w:szCs w:val="24"/>
        </w:rPr>
        <w:t>и.</w:t>
      </w:r>
    </w:p>
    <w:p w:rsidR="00E840EE" w:rsidRPr="003F3061" w:rsidRDefault="00E840EE" w:rsidP="00D23E2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588824"/>
          <w:sz w:val="24"/>
          <w:szCs w:val="24"/>
        </w:rPr>
      </w:pPr>
      <w:r w:rsidRPr="003F3061">
        <w:rPr>
          <w:rFonts w:ascii="Georgia" w:eastAsia="Times New Roman" w:hAnsi="Georgia" w:cs="Times New Roman"/>
          <w:b/>
          <w:i/>
          <w:color w:val="588824"/>
          <w:sz w:val="24"/>
          <w:szCs w:val="24"/>
        </w:rPr>
        <w:lastRenderedPageBreak/>
        <w:t xml:space="preserve">Влияние на </w:t>
      </w:r>
      <w:proofErr w:type="gramStart"/>
      <w:r w:rsidRPr="003F3061">
        <w:rPr>
          <w:rFonts w:ascii="Georgia" w:eastAsia="Times New Roman" w:hAnsi="Georgia" w:cs="Times New Roman"/>
          <w:b/>
          <w:i/>
          <w:color w:val="588824"/>
          <w:sz w:val="24"/>
          <w:szCs w:val="24"/>
        </w:rPr>
        <w:t>сердечно</w:t>
      </w:r>
      <w:r w:rsidR="00B076A2" w:rsidRPr="003F3061">
        <w:rPr>
          <w:rFonts w:ascii="Georgia" w:eastAsia="Times New Roman" w:hAnsi="Georgia" w:cs="Times New Roman"/>
          <w:b/>
          <w:i/>
          <w:color w:val="588824"/>
          <w:sz w:val="24"/>
          <w:szCs w:val="24"/>
        </w:rPr>
        <w:t>-</w:t>
      </w:r>
      <w:r w:rsidRPr="003F3061">
        <w:rPr>
          <w:rFonts w:ascii="Georgia" w:eastAsia="Times New Roman" w:hAnsi="Georgia" w:cs="Times New Roman"/>
          <w:b/>
          <w:i/>
          <w:color w:val="588824"/>
          <w:sz w:val="24"/>
          <w:szCs w:val="24"/>
        </w:rPr>
        <w:t>сосудистую</w:t>
      </w:r>
      <w:proofErr w:type="gramEnd"/>
      <w:r w:rsidRPr="003F3061">
        <w:rPr>
          <w:rFonts w:ascii="Georgia" w:eastAsia="Times New Roman" w:hAnsi="Georgia" w:cs="Times New Roman"/>
          <w:b/>
          <w:i/>
          <w:color w:val="588824"/>
          <w:sz w:val="24"/>
          <w:szCs w:val="24"/>
        </w:rPr>
        <w:t xml:space="preserve"> систему:</w:t>
      </w:r>
    </w:p>
    <w:p w:rsidR="00307E4E" w:rsidRPr="00307E4E" w:rsidRDefault="00307E4E" w:rsidP="00D23E2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C00000"/>
          <w:sz w:val="10"/>
          <w:szCs w:val="10"/>
        </w:rPr>
      </w:pPr>
    </w:p>
    <w:p w:rsidR="00E840EE" w:rsidRPr="00BB1592" w:rsidRDefault="00E840EE" w:rsidP="00307E4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BB1592">
        <w:rPr>
          <w:rFonts w:ascii="Georgia" w:eastAsia="Times New Roman" w:hAnsi="Georgia" w:cs="Times New Roman"/>
          <w:color w:val="454545"/>
          <w:sz w:val="25"/>
          <w:szCs w:val="25"/>
        </w:rPr>
        <w:t xml:space="preserve">резкое повышение </w:t>
      </w:r>
      <w:r w:rsidR="00954F85" w:rsidRPr="00BB1592">
        <w:rPr>
          <w:rFonts w:ascii="Georgia" w:eastAsia="Times New Roman" w:hAnsi="Georgia" w:cs="Times New Roman"/>
          <w:color w:val="454545"/>
          <w:sz w:val="25"/>
          <w:szCs w:val="25"/>
        </w:rPr>
        <w:t>артериального давления</w:t>
      </w:r>
      <w:r w:rsidRPr="00BB1592">
        <w:rPr>
          <w:rFonts w:ascii="Georgia" w:eastAsia="Times New Roman" w:hAnsi="Georgia" w:cs="Times New Roman"/>
          <w:color w:val="454545"/>
          <w:sz w:val="25"/>
          <w:szCs w:val="25"/>
        </w:rPr>
        <w:t>;</w:t>
      </w:r>
    </w:p>
    <w:p w:rsidR="00E840EE" w:rsidRPr="00BB1592" w:rsidRDefault="00E840EE" w:rsidP="00307E4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BB1592">
        <w:rPr>
          <w:rFonts w:ascii="Georgia" w:eastAsia="Times New Roman" w:hAnsi="Georgia" w:cs="Times New Roman"/>
          <w:color w:val="454545"/>
          <w:sz w:val="25"/>
          <w:szCs w:val="25"/>
        </w:rPr>
        <w:t>спазм сосудов;</w:t>
      </w:r>
    </w:p>
    <w:p w:rsidR="00E840EE" w:rsidRPr="00BB1592" w:rsidRDefault="0060699B" w:rsidP="00307E4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BB1592">
        <w:rPr>
          <w:rFonts w:ascii="Georgia" w:eastAsia="Times New Roman" w:hAnsi="Georgia" w:cs="Times New Roman"/>
          <w:color w:val="454545"/>
          <w:sz w:val="25"/>
          <w:szCs w:val="25"/>
        </w:rPr>
        <w:t>гиперемия глаз</w:t>
      </w:r>
      <w:r w:rsidR="00E840EE" w:rsidRPr="00BB1592">
        <w:rPr>
          <w:rFonts w:ascii="Georgia" w:eastAsia="Times New Roman" w:hAnsi="Georgia" w:cs="Times New Roman"/>
          <w:color w:val="454545"/>
          <w:sz w:val="25"/>
          <w:szCs w:val="25"/>
        </w:rPr>
        <w:t>;</w:t>
      </w:r>
    </w:p>
    <w:p w:rsidR="00D23E2C" w:rsidRPr="00BB1592" w:rsidRDefault="00E840EE" w:rsidP="00307E4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BB1592">
        <w:rPr>
          <w:rFonts w:ascii="Georgia" w:eastAsia="Times New Roman" w:hAnsi="Georgia" w:cs="Times New Roman"/>
          <w:color w:val="454545"/>
          <w:sz w:val="25"/>
          <w:szCs w:val="25"/>
        </w:rPr>
        <w:t>боли в области сердца</w:t>
      </w:r>
      <w:r w:rsidR="00D23E2C" w:rsidRPr="00BB1592">
        <w:rPr>
          <w:rFonts w:ascii="Georgia" w:eastAsia="Times New Roman" w:hAnsi="Georgia" w:cs="Times New Roman"/>
          <w:color w:val="454545"/>
          <w:sz w:val="25"/>
          <w:szCs w:val="25"/>
        </w:rPr>
        <w:t>;</w:t>
      </w:r>
    </w:p>
    <w:p w:rsidR="00E840EE" w:rsidRPr="00BB1592" w:rsidRDefault="00954F85" w:rsidP="00307E4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BB1592">
        <w:rPr>
          <w:rFonts w:ascii="Georgia" w:eastAsia="Times New Roman" w:hAnsi="Georgia" w:cs="Times New Roman"/>
          <w:color w:val="454545"/>
          <w:sz w:val="25"/>
          <w:szCs w:val="25"/>
        </w:rPr>
        <w:t>головные боли;</w:t>
      </w:r>
    </w:p>
    <w:p w:rsidR="005F5DD9" w:rsidRPr="00BB1592" w:rsidRDefault="005F5DD9" w:rsidP="00307E4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BB1592">
        <w:rPr>
          <w:rFonts w:ascii="Georgia" w:hAnsi="Georgia"/>
          <w:color w:val="454545"/>
          <w:sz w:val="25"/>
          <w:szCs w:val="25"/>
        </w:rPr>
        <w:t>частый, неритмичный пульс.</w:t>
      </w:r>
    </w:p>
    <w:p w:rsidR="00307E4E" w:rsidRPr="00307E4E" w:rsidRDefault="00307E4E" w:rsidP="00B3283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i/>
          <w:color w:val="C00000"/>
          <w:sz w:val="14"/>
          <w:szCs w:val="14"/>
        </w:rPr>
      </w:pPr>
    </w:p>
    <w:p w:rsidR="00307E4E" w:rsidRPr="00BB1592" w:rsidRDefault="00E840EE" w:rsidP="00BB15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</w:pPr>
      <w:r w:rsidRPr="00BB1592"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  <w:t>Поражение органов дыхания</w:t>
      </w:r>
      <w:r w:rsidR="00307E4E" w:rsidRPr="00BB1592"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  <w:t>:</w:t>
      </w:r>
    </w:p>
    <w:p w:rsidR="00307E4E" w:rsidRPr="00307E4E" w:rsidRDefault="00307E4E" w:rsidP="00B3283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i/>
          <w:color w:val="C00000"/>
          <w:sz w:val="10"/>
          <w:szCs w:val="10"/>
        </w:rPr>
      </w:pPr>
    </w:p>
    <w:p w:rsidR="00307E4E" w:rsidRPr="00307E4E" w:rsidRDefault="00E840EE" w:rsidP="00307E4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851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307E4E">
        <w:rPr>
          <w:rFonts w:ascii="Georgia" w:eastAsia="Times New Roman" w:hAnsi="Georgia" w:cs="Times New Roman"/>
          <w:color w:val="454545"/>
          <w:sz w:val="25"/>
          <w:szCs w:val="25"/>
        </w:rPr>
        <w:t>хроническо</w:t>
      </w:r>
      <w:r w:rsidR="00307E4E" w:rsidRPr="00307E4E">
        <w:rPr>
          <w:rFonts w:ascii="Georgia" w:eastAsia="Times New Roman" w:hAnsi="Georgia" w:cs="Times New Roman"/>
          <w:color w:val="454545"/>
          <w:sz w:val="25"/>
          <w:szCs w:val="25"/>
        </w:rPr>
        <w:t>е</w:t>
      </w:r>
      <w:r w:rsidRPr="00307E4E">
        <w:rPr>
          <w:rFonts w:ascii="Georgia" w:eastAsia="Times New Roman" w:hAnsi="Georgia" w:cs="Times New Roman"/>
          <w:color w:val="454545"/>
          <w:sz w:val="25"/>
          <w:szCs w:val="25"/>
        </w:rPr>
        <w:t xml:space="preserve"> воспалени</w:t>
      </w:r>
      <w:r w:rsidR="00307E4E" w:rsidRPr="00307E4E">
        <w:rPr>
          <w:rFonts w:ascii="Georgia" w:eastAsia="Times New Roman" w:hAnsi="Georgia" w:cs="Times New Roman"/>
          <w:color w:val="454545"/>
          <w:sz w:val="25"/>
          <w:szCs w:val="25"/>
        </w:rPr>
        <w:t>е</w:t>
      </w:r>
      <w:r w:rsidR="00F66E2A" w:rsidRPr="00307E4E">
        <w:rPr>
          <w:rFonts w:ascii="Georgia" w:eastAsia="Times New Roman" w:hAnsi="Georgia" w:cs="Times New Roman"/>
          <w:color w:val="454545"/>
          <w:sz w:val="25"/>
          <w:szCs w:val="25"/>
        </w:rPr>
        <w:t xml:space="preserve"> верхних дыхательных путей</w:t>
      </w:r>
      <w:r w:rsidR="00307E4E" w:rsidRPr="00307E4E">
        <w:rPr>
          <w:rFonts w:ascii="Georgia" w:eastAsia="Times New Roman" w:hAnsi="Georgia" w:cs="Times New Roman"/>
          <w:color w:val="454545"/>
          <w:sz w:val="25"/>
          <w:szCs w:val="25"/>
        </w:rPr>
        <w:t>;</w:t>
      </w:r>
    </w:p>
    <w:p w:rsidR="00E840EE" w:rsidRPr="00307E4E" w:rsidRDefault="00E840EE" w:rsidP="00307E4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851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307E4E">
        <w:rPr>
          <w:rFonts w:ascii="Georgia" w:eastAsia="Times New Roman" w:hAnsi="Georgia" w:cs="Times New Roman"/>
          <w:color w:val="454545"/>
          <w:sz w:val="25"/>
          <w:szCs w:val="25"/>
        </w:rPr>
        <w:t>рак гортани, носовой полости.</w:t>
      </w:r>
    </w:p>
    <w:p w:rsidR="00307E4E" w:rsidRDefault="00307E4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</w:p>
    <w:p w:rsidR="00307E4E" w:rsidRPr="00307E4E" w:rsidRDefault="00307E4E" w:rsidP="00307E4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307E4E">
        <w:rPr>
          <w:rFonts w:ascii="Georgia" w:hAnsi="Georgia"/>
          <w:sz w:val="25"/>
          <w:szCs w:val="25"/>
        </w:rPr>
        <w:t xml:space="preserve">Могут появляться </w:t>
      </w:r>
      <w:r w:rsidRPr="00BB1592">
        <w:rPr>
          <w:rFonts w:ascii="Georgia" w:hAnsi="Georgia"/>
          <w:b/>
          <w:i/>
          <w:color w:val="588824"/>
          <w:sz w:val="25"/>
          <w:szCs w:val="25"/>
        </w:rPr>
        <w:t>нарушения кожной чувствительности</w:t>
      </w:r>
      <w:r w:rsidRPr="00307E4E">
        <w:rPr>
          <w:rFonts w:ascii="Georgia" w:hAnsi="Georgia"/>
          <w:color w:val="454545"/>
          <w:sz w:val="25"/>
          <w:szCs w:val="25"/>
        </w:rPr>
        <w:t xml:space="preserve"> (онемение кончиков пальцев, носа, кожи спины).</w:t>
      </w:r>
    </w:p>
    <w:p w:rsidR="00307E4E" w:rsidRPr="00307E4E" w:rsidRDefault="00307E4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0"/>
          <w:szCs w:val="20"/>
        </w:rPr>
      </w:pPr>
    </w:p>
    <w:p w:rsidR="00B3283E" w:rsidRPr="00307E4E" w:rsidRDefault="00F66E2A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307E4E">
        <w:rPr>
          <w:rFonts w:ascii="Georgia" w:eastAsia="Times New Roman" w:hAnsi="Georgia" w:cs="Times New Roman"/>
          <w:color w:val="454545"/>
          <w:sz w:val="25"/>
          <w:szCs w:val="25"/>
        </w:rPr>
        <w:t xml:space="preserve">Непоправимый урон наносится </w:t>
      </w:r>
      <w:r w:rsidR="00C9562C" w:rsidRPr="00307E4E"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  <w:t>половой</w:t>
      </w:r>
      <w:r w:rsidR="00B3283E" w:rsidRPr="00307E4E"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  <w:t xml:space="preserve"> систем</w:t>
      </w:r>
      <w:r w:rsidRPr="00307E4E"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  <w:t>е</w:t>
      </w:r>
      <w:r w:rsidR="00B3283E" w:rsidRPr="00307E4E">
        <w:rPr>
          <w:rFonts w:ascii="Georgia" w:eastAsia="Times New Roman" w:hAnsi="Georgia" w:cs="Times New Roman"/>
          <w:color w:val="454545"/>
          <w:sz w:val="25"/>
          <w:szCs w:val="25"/>
        </w:rPr>
        <w:t>: у мужчин этот наркотик снижает потенцию, у женщин приводит к бесплодию.</w:t>
      </w:r>
    </w:p>
    <w:p w:rsidR="00F66E2A" w:rsidRPr="00AD40F1" w:rsidRDefault="00F66E2A" w:rsidP="00B3283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Georgia" w:eastAsia="Times New Roman" w:hAnsi="Georgia" w:cs="Times New Roman"/>
          <w:b/>
          <w:i/>
          <w:iCs/>
          <w:color w:val="000000"/>
          <w:spacing w:val="-15"/>
          <w:sz w:val="24"/>
          <w:szCs w:val="24"/>
        </w:rPr>
      </w:pPr>
    </w:p>
    <w:p w:rsidR="003D30D8" w:rsidRPr="00307E4E" w:rsidRDefault="003D30D8" w:rsidP="00307E4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Georgia" w:eastAsia="Times New Roman" w:hAnsi="Georgia" w:cs="Times New Roman"/>
          <w:b/>
          <w:i/>
          <w:iCs/>
          <w:color w:val="000000"/>
          <w:spacing w:val="-15"/>
          <w:sz w:val="24"/>
          <w:szCs w:val="24"/>
        </w:rPr>
      </w:pPr>
    </w:p>
    <w:sectPr w:rsidR="003D30D8" w:rsidRPr="00307E4E" w:rsidSect="00AD40F1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05D"/>
    <w:multiLevelType w:val="multilevel"/>
    <w:tmpl w:val="C70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70FCA"/>
    <w:multiLevelType w:val="hybridMultilevel"/>
    <w:tmpl w:val="7D1875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6B5C67"/>
    <w:multiLevelType w:val="hybridMultilevel"/>
    <w:tmpl w:val="8A0448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8B0E10"/>
    <w:multiLevelType w:val="hybridMultilevel"/>
    <w:tmpl w:val="3E86ECD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604D3BD2"/>
    <w:multiLevelType w:val="hybridMultilevel"/>
    <w:tmpl w:val="6A34AE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314FE4"/>
    <w:multiLevelType w:val="hybridMultilevel"/>
    <w:tmpl w:val="38B02B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41077D"/>
    <w:multiLevelType w:val="hybridMultilevel"/>
    <w:tmpl w:val="561020D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4F166A"/>
    <w:multiLevelType w:val="multilevel"/>
    <w:tmpl w:val="3AFA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B06F6"/>
    <w:multiLevelType w:val="multilevel"/>
    <w:tmpl w:val="6F1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0D8"/>
    <w:rsid w:val="000224A2"/>
    <w:rsid w:val="00084627"/>
    <w:rsid w:val="001965B1"/>
    <w:rsid w:val="00206AA4"/>
    <w:rsid w:val="00214C84"/>
    <w:rsid w:val="00263235"/>
    <w:rsid w:val="002F117E"/>
    <w:rsid w:val="00307E4E"/>
    <w:rsid w:val="0039225A"/>
    <w:rsid w:val="003D30D8"/>
    <w:rsid w:val="003E359E"/>
    <w:rsid w:val="003F3061"/>
    <w:rsid w:val="0044641C"/>
    <w:rsid w:val="00455000"/>
    <w:rsid w:val="00465F09"/>
    <w:rsid w:val="004A55EE"/>
    <w:rsid w:val="004F5A5F"/>
    <w:rsid w:val="00570E9D"/>
    <w:rsid w:val="0057411E"/>
    <w:rsid w:val="005C79E6"/>
    <w:rsid w:val="005F5DD9"/>
    <w:rsid w:val="0060699B"/>
    <w:rsid w:val="00703BD5"/>
    <w:rsid w:val="00734A92"/>
    <w:rsid w:val="00742536"/>
    <w:rsid w:val="007C0C1E"/>
    <w:rsid w:val="0080530F"/>
    <w:rsid w:val="00836E13"/>
    <w:rsid w:val="008902D1"/>
    <w:rsid w:val="00954F85"/>
    <w:rsid w:val="009704C6"/>
    <w:rsid w:val="009A0251"/>
    <w:rsid w:val="009F1B25"/>
    <w:rsid w:val="00A3374F"/>
    <w:rsid w:val="00A560CF"/>
    <w:rsid w:val="00A606D0"/>
    <w:rsid w:val="00AC4920"/>
    <w:rsid w:val="00AD40F1"/>
    <w:rsid w:val="00AF2474"/>
    <w:rsid w:val="00B076A2"/>
    <w:rsid w:val="00B3283E"/>
    <w:rsid w:val="00B42E45"/>
    <w:rsid w:val="00B86E1F"/>
    <w:rsid w:val="00BB1592"/>
    <w:rsid w:val="00BD204A"/>
    <w:rsid w:val="00BE56FE"/>
    <w:rsid w:val="00C81B0D"/>
    <w:rsid w:val="00C9562C"/>
    <w:rsid w:val="00D23E2C"/>
    <w:rsid w:val="00DA1380"/>
    <w:rsid w:val="00DB2312"/>
    <w:rsid w:val="00E840EE"/>
    <w:rsid w:val="00ED0233"/>
    <w:rsid w:val="00EF6026"/>
    <w:rsid w:val="00F27943"/>
    <w:rsid w:val="00F66E2A"/>
    <w:rsid w:val="00F7215E"/>
    <w:rsid w:val="00F8674A"/>
    <w:rsid w:val="00FA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43"/>
  </w:style>
  <w:style w:type="paragraph" w:styleId="2">
    <w:name w:val="heading 2"/>
    <w:basedOn w:val="a"/>
    <w:link w:val="20"/>
    <w:uiPriority w:val="9"/>
    <w:qFormat/>
    <w:rsid w:val="003D3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30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0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0D8"/>
  </w:style>
  <w:style w:type="character" w:styleId="a7">
    <w:name w:val="Hyperlink"/>
    <w:basedOn w:val="a0"/>
    <w:uiPriority w:val="99"/>
    <w:semiHidden/>
    <w:unhideWhenUsed/>
    <w:rsid w:val="003D30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6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30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0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0D8"/>
  </w:style>
  <w:style w:type="character" w:styleId="a7">
    <w:name w:val="Hyperlink"/>
    <w:basedOn w:val="a0"/>
    <w:uiPriority w:val="99"/>
    <w:semiHidden/>
    <w:unhideWhenUsed/>
    <w:rsid w:val="003D30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6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1AEF1-3EE8-464C-A997-694AC5A8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СоЮр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Borbet</cp:lastModifiedBy>
  <cp:revision>3</cp:revision>
  <cp:lastPrinted>2014-02-26T12:53:00Z</cp:lastPrinted>
  <dcterms:created xsi:type="dcterms:W3CDTF">2017-02-15T05:17:00Z</dcterms:created>
  <dcterms:modified xsi:type="dcterms:W3CDTF">2018-01-05T08:28:00Z</dcterms:modified>
</cp:coreProperties>
</file>